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D1" w:rsidRDefault="002B53D1"/>
    <w:p w:rsidR="002B53D1" w:rsidRDefault="002B53D1">
      <w:pPr>
        <w:spacing w:before="57" w:after="57" w:line="360" w:lineRule="auto"/>
        <w:rPr>
          <w:rFonts w:ascii="Times New Roman" w:hAnsi="Times New Roman"/>
        </w:rPr>
      </w:pPr>
    </w:p>
    <w:p w:rsidR="0042011A" w:rsidRPr="0042011A" w:rsidRDefault="004B36DB" w:rsidP="0042011A">
      <w:pPr>
        <w:keepNext/>
        <w:tabs>
          <w:tab w:val="num" w:pos="0"/>
        </w:tabs>
        <w:suppressAutoHyphens/>
        <w:spacing w:after="0" w:line="360" w:lineRule="auto"/>
        <w:jc w:val="center"/>
        <w:outlineLvl w:val="0"/>
        <w:rPr>
          <w:rFonts w:ascii="Times New Roman" w:eastAsia="SimSun" w:hAnsi="Times New Roman" w:cs="Mangal"/>
          <w:bCs/>
          <w:color w:val="141412"/>
          <w:kern w:val="1"/>
          <w:lang w:eastAsia="zh-CN" w:bidi="hi-IN"/>
        </w:rPr>
      </w:pPr>
      <w:hyperlink r:id="rId7" w:history="1"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 xml:space="preserve">Projekt 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„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Rozw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ó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j us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ł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ug spo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ł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ecznych w gminach Kolno i Biskupiec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”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 xml:space="preserve">  </w:t>
        </w:r>
        <w:r w:rsidR="0042011A" w:rsidRPr="0042011A">
          <w:rPr>
            <w:rFonts w:ascii="Liberation Serif" w:eastAsia="SimSun" w:hAnsi="Times New Roman" w:cs="Mangal"/>
            <w:bCs/>
            <w:color w:val="141412"/>
            <w:kern w:val="1"/>
            <w:szCs w:val="48"/>
          </w:rPr>
          <w:t>”</w:t>
        </w:r>
      </w:hyperlink>
    </w:p>
    <w:p w:rsidR="0042011A" w:rsidRDefault="0042011A" w:rsidP="0042011A">
      <w:pPr>
        <w:suppressAutoHyphens/>
        <w:spacing w:after="0" w:line="360" w:lineRule="auto"/>
        <w:jc w:val="center"/>
        <w:rPr>
          <w:rFonts w:ascii="Times New Roman" w:eastAsia="SimSun" w:hAnsi="Times New Roman" w:cs="Mangal"/>
          <w:color w:val="141412"/>
          <w:kern w:val="1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(nr projektu RPWM.</w:t>
      </w:r>
      <w:r w:rsidRPr="0042011A">
        <w:rPr>
          <w:rFonts w:ascii="Times New Roman" w:eastAsia="SimSun" w:hAnsi="Times New Roman" w:cs="Times New Roman"/>
          <w:color w:val="141412"/>
          <w:kern w:val="1"/>
          <w:lang w:eastAsia="zh-CN" w:bidi="hi-IN"/>
        </w:rPr>
        <w:t xml:space="preserve">11.02.03-28-0072/16-00 </w:t>
      </w: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)</w:t>
      </w:r>
    </w:p>
    <w:p w:rsidR="00DB6FD2" w:rsidRPr="0042011A" w:rsidRDefault="00DB6FD2" w:rsidP="0042011A">
      <w:pPr>
        <w:suppressAutoHyphens/>
        <w:spacing w:after="0" w:line="360" w:lineRule="auto"/>
        <w:jc w:val="center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 </w:t>
      </w:r>
      <w:r w:rsidR="00DB6FD2">
        <w:rPr>
          <w:rFonts w:ascii="Times New Roman" w:eastAsia="SimSun" w:hAnsi="Times New Roman" w:cs="Mangal"/>
          <w:color w:val="141412"/>
          <w:kern w:val="1"/>
          <w:lang w:eastAsia="zh-CN" w:bidi="hi-IN"/>
        </w:rPr>
        <w:t>Rusza nowa edycja projektu</w:t>
      </w:r>
      <w:r w:rsidR="00DB6FD2">
        <w:rPr>
          <w:rFonts w:ascii="Liberation Serif" w:eastAsia="SimSun" w:hAnsi="Liberation Serif" w:cs="Mangal"/>
          <w:color w:val="auto"/>
          <w:kern w:val="1"/>
          <w:sz w:val="24"/>
          <w:szCs w:val="24"/>
          <w:lang w:eastAsia="zh-CN" w:bidi="hi-IN"/>
        </w:rPr>
        <w:t xml:space="preserve">, </w:t>
      </w: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realizowan</w:t>
      </w:r>
      <w:r w:rsidR="00DB6FD2">
        <w:rPr>
          <w:rFonts w:ascii="Times New Roman" w:eastAsia="SimSun" w:hAnsi="Times New Roman" w:cs="Mangal"/>
          <w:color w:val="141412"/>
          <w:kern w:val="1"/>
          <w:lang w:eastAsia="zh-CN" w:bidi="hi-IN"/>
        </w:rPr>
        <w:t>ego</w:t>
      </w: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 xml:space="preserve">  przez Federację Organizacji Socjalnych Województwa Warmińsko-Mazurskiego FOSA w partnerstwie z Gminą Kolno i Biskupiec w ramach Regionalnego Programu Operacyjnego Województwa Warmińsko-Mazurskiego na lata 2014-2020 współfinansowanego z Europejskiego Funduszu Społecznego, w ramach Osi Priorytetowej RPWM.11.00.00 Włączenie Społeczne,  Działanie RPWM.11.02.00 </w:t>
      </w:r>
      <w:r w:rsidRPr="0042011A">
        <w:rPr>
          <w:rFonts w:ascii="Times New Roman" w:eastAsia="SimSun" w:hAnsi="Times New Roman" w:cs="Times New Roman"/>
          <w:color w:val="141412"/>
          <w:kern w:val="1"/>
          <w:lang w:eastAsia="zh-CN" w:bidi="hi-IN"/>
        </w:rPr>
        <w:t xml:space="preserve">"Ułatwienie dostępu do przystępnych cenowo, trwałych oraz wysokiej jakości usług, w tym opieki zdrowotnej i usług socjalnych świadczonych w interesie ogólnym",  Poddziałanie RPWM.11.02.03 Ułatwienie dostępu do usług społecznych, w tym integracja ze środowiskiem lokalnym – projekty konkursowe. </w:t>
      </w:r>
    </w:p>
    <w:p w:rsidR="0042011A" w:rsidRPr="0042011A" w:rsidRDefault="0042011A" w:rsidP="0042011A">
      <w:pPr>
        <w:tabs>
          <w:tab w:val="left" w:pos="284"/>
        </w:tabs>
        <w:suppressAutoHyphens/>
        <w:spacing w:after="0" w:line="360" w:lineRule="auto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Times New Roman"/>
          <w:b/>
          <w:bCs/>
          <w:color w:val="141412"/>
          <w:kern w:val="1"/>
          <w:lang w:eastAsia="zh-CN" w:bidi="hi-IN"/>
        </w:rPr>
        <w:t>Celem projektu jest podniesienie aktywności społecznej i poprawa sytuacji rodzinnej rodzin w gminach Kolno i Biskupiec.</w:t>
      </w:r>
    </w:p>
    <w:p w:rsidR="00DB6FD2" w:rsidRDefault="00DB6FD2" w:rsidP="0042011A">
      <w:pPr>
        <w:suppressAutoHyphens/>
        <w:spacing w:after="0" w:line="360" w:lineRule="auto"/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</w:pP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  <w:t>Zapraszamy:</w:t>
      </w:r>
    </w:p>
    <w:p w:rsidR="0042011A" w:rsidRPr="0042011A" w:rsidRDefault="0042011A" w:rsidP="0042011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osoby niezatrudnione,</w:t>
      </w:r>
    </w:p>
    <w:p w:rsidR="0042011A" w:rsidRPr="0042011A" w:rsidRDefault="0042011A" w:rsidP="0042011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osoby zameldowane na obszarze gminy Kolno i Biskupiec</w:t>
      </w:r>
    </w:p>
    <w:p w:rsidR="0042011A" w:rsidRPr="0042011A" w:rsidRDefault="0042011A" w:rsidP="0042011A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osoby zagrożone ubóstwem i/lub wykluczeniem (osoby lub rodziny korzystające ze świadczeń z pomocy społecznej zgodnie z ust. z 12 marca 2004 r. o pomocy społecznej lub kwalifikujące się do objęcia wsparciem pomocy społecznej, tj. spełniające przynajmniej jedną z przesłanek określ. w art.7 ust. z 12.03.2004 o pom. społ.), w tym osoby bezrobotne, które zgodnie z ustawą o promocji zatrudnienia  i instytucji rynku pracy znajdują się w III grupie osób (tzw. oddalonych do rynku pracy).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  <w:t>Oferujemy:</w:t>
      </w:r>
    </w:p>
    <w:p w:rsidR="0042011A" w:rsidRPr="0042011A" w:rsidRDefault="0042011A" w:rsidP="0042011A">
      <w:pPr>
        <w:numPr>
          <w:ilvl w:val="0"/>
          <w:numId w:val="3"/>
        </w:numPr>
        <w:tabs>
          <w:tab w:val="center" w:pos="1440"/>
          <w:tab w:val="center" w:pos="7200"/>
        </w:tabs>
        <w:suppressAutoHyphens/>
        <w:spacing w:after="60" w:line="276" w:lineRule="auto"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Wsparcie dla rodzin w tym: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- poradnictwo specjalistyczne 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- wsparcie psychologa, asystenta pomocy rodzinie i pracownika socjalnego, 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Szkoła dla rodziców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Wsparcie prawidłowego funkcjonowania rodziny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Usługi Opiekuńcze - dla osób starszych, niepełnosprawnych, dzieci</w:t>
      </w:r>
    </w:p>
    <w:p w:rsidR="0042011A" w:rsidRPr="0042011A" w:rsidRDefault="0042011A" w:rsidP="0042011A">
      <w:pPr>
        <w:numPr>
          <w:ilvl w:val="0"/>
          <w:numId w:val="3"/>
        </w:numPr>
        <w:tabs>
          <w:tab w:val="center" w:pos="2160"/>
          <w:tab w:val="center" w:pos="7920"/>
        </w:tabs>
        <w:suppressAutoHyphens/>
        <w:spacing w:after="60" w:line="276" w:lineRule="auto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Animacja lokalna w tym:</w:t>
      </w:r>
    </w:p>
    <w:p w:rsid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Animacja lokalna – aktywizacja społeczna uczestników i ich otoczenia (środowisk lokalnych) oraz rozwijanie kompetencji kluczowych</w:t>
      </w:r>
    </w:p>
    <w:p w:rsidR="00DB6FD2" w:rsidRDefault="00DB6FD2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</w:pPr>
    </w:p>
    <w:p w:rsidR="00DB6FD2" w:rsidRPr="0042011A" w:rsidRDefault="00DB6FD2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</w:p>
    <w:p w:rsidR="0042011A" w:rsidRPr="00DB6FD2" w:rsidRDefault="0042011A" w:rsidP="00DB6FD2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wyjazdowy klub młodzieży – rozwijanie kompetencji kluczowych, rozwijanie pasji i zainteresowań;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- kluby aktywnych seniorów 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auto"/>
          <w:kern w:val="1"/>
          <w:sz w:val="24"/>
          <w:szCs w:val="24"/>
          <w:lang w:eastAsia="zh-CN" w:bidi="hi-IN"/>
        </w:rPr>
        <w:t>- warsztaty i spotkania "szyte na miarę"-</w:t>
      </w:r>
    </w:p>
    <w:p w:rsidR="0042011A" w:rsidRPr="0042011A" w:rsidRDefault="0042011A" w:rsidP="0042011A">
      <w:pPr>
        <w:tabs>
          <w:tab w:val="center" w:pos="2160"/>
          <w:tab w:val="center" w:pos="7920"/>
        </w:tabs>
        <w:suppressAutoHyphens/>
        <w:spacing w:after="60" w:line="276" w:lineRule="auto"/>
        <w:ind w:left="720"/>
        <w:contextualSpacing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141412"/>
          <w:kern w:val="1"/>
          <w:sz w:val="24"/>
          <w:lang w:eastAsia="zh-CN" w:bidi="hi-IN"/>
        </w:rPr>
        <w:t>- animowanie współpracy sąsiedzkiej i realizowanie działań na rzecz poprawy przestrzeni publicznej.</w:t>
      </w:r>
    </w:p>
    <w:p w:rsidR="0042011A" w:rsidRPr="0042011A" w:rsidRDefault="0042011A" w:rsidP="0042011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360" w:lineRule="auto"/>
        <w:rPr>
          <w:rFonts w:ascii="Times New Roman" w:eastAsia="SimSun" w:hAnsi="Times New Roman" w:cs="Mangal"/>
          <w:color w:val="141412"/>
          <w:kern w:val="1"/>
          <w:lang w:eastAsia="zh-CN" w:bidi="hi-IN"/>
        </w:rPr>
      </w:pP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 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 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  <w:t xml:space="preserve">Przyjmowanie zgłoszeń rozpocznie się: </w:t>
      </w:r>
      <w:r w:rsidRPr="0042011A">
        <w:rPr>
          <w:rFonts w:ascii="Times New Roman" w:eastAsia="Calibri" w:hAnsi="Times New Roman" w:cs="Times New Roman"/>
          <w:b/>
          <w:bCs/>
          <w:color w:val="141412"/>
          <w:kern w:val="1"/>
          <w:sz w:val="24"/>
          <w:lang w:eastAsia="zh-CN" w:bidi="hi-IN"/>
        </w:rPr>
        <w:t>01 marca 201</w:t>
      </w:r>
      <w:r w:rsidR="00DB6FD2">
        <w:rPr>
          <w:rFonts w:ascii="Times New Roman" w:eastAsia="Calibri" w:hAnsi="Times New Roman" w:cs="Times New Roman"/>
          <w:b/>
          <w:bCs/>
          <w:color w:val="141412"/>
          <w:kern w:val="1"/>
          <w:sz w:val="24"/>
          <w:lang w:eastAsia="zh-CN" w:bidi="hi-IN"/>
        </w:rPr>
        <w:t>8</w:t>
      </w:r>
      <w:r w:rsidRPr="0042011A">
        <w:rPr>
          <w:rFonts w:ascii="Times New Roman" w:eastAsia="Calibri" w:hAnsi="Times New Roman" w:cs="Times New Roman"/>
          <w:b/>
          <w:bCs/>
          <w:color w:val="141412"/>
          <w:kern w:val="1"/>
          <w:sz w:val="24"/>
          <w:lang w:eastAsia="zh-CN" w:bidi="hi-IN"/>
        </w:rPr>
        <w:t xml:space="preserve"> a zakończy się dnia 30 kwietnia 201</w:t>
      </w:r>
      <w:r w:rsidR="00DB6FD2">
        <w:rPr>
          <w:rFonts w:ascii="Times New Roman" w:eastAsia="Calibri" w:hAnsi="Times New Roman" w:cs="Times New Roman"/>
          <w:b/>
          <w:bCs/>
          <w:color w:val="141412"/>
          <w:kern w:val="1"/>
          <w:sz w:val="24"/>
          <w:lang w:eastAsia="zh-CN" w:bidi="hi-IN"/>
        </w:rPr>
        <w:t>8</w:t>
      </w:r>
      <w:r w:rsidRPr="0042011A">
        <w:rPr>
          <w:rFonts w:ascii="Times New Roman" w:eastAsia="Calibri" w:hAnsi="Times New Roman" w:cs="Times New Roman"/>
          <w:b/>
          <w:bCs/>
          <w:color w:val="141412"/>
          <w:kern w:val="1"/>
          <w:sz w:val="24"/>
          <w:lang w:eastAsia="zh-CN" w:bidi="hi-IN"/>
        </w:rPr>
        <w:t xml:space="preserve">. 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  <w:t>Załączniki:</w:t>
      </w:r>
    </w:p>
    <w:p w:rsidR="0042011A" w:rsidRPr="0042011A" w:rsidRDefault="0042011A" w:rsidP="0042011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regulamin rekrutacji</w:t>
      </w:r>
    </w:p>
    <w:p w:rsidR="0042011A" w:rsidRPr="0042011A" w:rsidRDefault="00EE6EE4" w:rsidP="0042011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color w:val="141412"/>
          <w:kern w:val="1"/>
          <w:lang w:eastAsia="zh-CN" w:bidi="hi-IN"/>
        </w:rPr>
        <w:t>Karta</w:t>
      </w:r>
      <w:r w:rsidR="0042011A"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 xml:space="preserve"> rekrutacyjna</w:t>
      </w:r>
      <w:bookmarkStart w:id="0" w:name="_GoBack"/>
      <w:bookmarkEnd w:id="0"/>
    </w:p>
    <w:p w:rsidR="0042011A" w:rsidRPr="0042011A" w:rsidRDefault="0042011A" w:rsidP="0042011A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  <w:tab w:val="center" w:pos="1440"/>
          <w:tab w:val="center" w:pos="7200"/>
        </w:tabs>
        <w:suppressAutoHyphens/>
        <w:spacing w:after="60" w:line="276" w:lineRule="auto"/>
        <w:jc w:val="both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Calibri" w:hAnsi="Times New Roman" w:cs="Times New Roman"/>
          <w:color w:val="141412"/>
          <w:kern w:val="1"/>
          <w:sz w:val="24"/>
          <w:lang w:eastAsia="zh-CN" w:bidi="hi-IN"/>
        </w:rPr>
        <w:t>Deklaracja uczestnictwa w projekcie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 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b/>
          <w:bCs/>
          <w:color w:val="141412"/>
          <w:kern w:val="1"/>
          <w:lang w:eastAsia="zh-CN" w:bidi="hi-IN"/>
        </w:rPr>
        <w:t>SERDECZNIE ZAPRASZAMY!</w:t>
      </w:r>
    </w:p>
    <w:p w:rsidR="0042011A" w:rsidRPr="0042011A" w:rsidRDefault="0042011A" w:rsidP="0042011A">
      <w:pPr>
        <w:suppressAutoHyphens/>
        <w:spacing w:after="0" w:line="36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  <w:r w:rsidRPr="0042011A">
        <w:rPr>
          <w:rFonts w:ascii="Times New Roman" w:eastAsia="SimSun" w:hAnsi="Times New Roman" w:cs="Mangal"/>
          <w:color w:val="141412"/>
          <w:kern w:val="1"/>
          <w:lang w:eastAsia="zh-CN" w:bidi="hi-IN"/>
        </w:rPr>
        <w:t> </w:t>
      </w:r>
    </w:p>
    <w:p w:rsidR="0042011A" w:rsidRPr="0042011A" w:rsidRDefault="0042011A" w:rsidP="0042011A">
      <w:pPr>
        <w:suppressAutoHyphens/>
        <w:spacing w:after="0" w:line="240" w:lineRule="auto"/>
        <w:rPr>
          <w:rFonts w:ascii="Liberation Serif" w:eastAsia="SimSun" w:hAnsi="Liberation Serif" w:cs="Mangal" w:hint="eastAsia"/>
          <w:color w:val="auto"/>
          <w:kern w:val="1"/>
          <w:sz w:val="24"/>
          <w:szCs w:val="24"/>
          <w:lang w:eastAsia="zh-CN" w:bidi="hi-IN"/>
        </w:rPr>
      </w:pPr>
    </w:p>
    <w:p w:rsidR="002B53D1" w:rsidRDefault="002B53D1"/>
    <w:p w:rsidR="002B53D1" w:rsidRDefault="002B53D1"/>
    <w:p w:rsidR="002B53D1" w:rsidRDefault="002B53D1"/>
    <w:p w:rsidR="002B53D1" w:rsidRDefault="002B53D1"/>
    <w:p w:rsidR="002B53D1" w:rsidRDefault="002B53D1"/>
    <w:p w:rsidR="002B53D1" w:rsidRDefault="00BD3759">
      <w:pPr>
        <w:tabs>
          <w:tab w:val="left" w:pos="3630"/>
        </w:tabs>
      </w:pPr>
      <w:r>
        <w:tab/>
      </w:r>
    </w:p>
    <w:sectPr w:rsidR="002B53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DB" w:rsidRDefault="004B36DB">
      <w:pPr>
        <w:spacing w:after="0" w:line="240" w:lineRule="auto"/>
      </w:pPr>
      <w:r>
        <w:separator/>
      </w:r>
    </w:p>
  </w:endnote>
  <w:endnote w:type="continuationSeparator" w:id="0">
    <w:p w:rsidR="004B36DB" w:rsidRDefault="004B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1" w:rsidRDefault="00BD3759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>
      <w:rPr>
        <w:noProof/>
        <w:lang w:eastAsia="pl-PL"/>
      </w:rPr>
      <w:drawing>
        <wp:inline distT="0" distB="0" distL="0" distR="0">
          <wp:extent cx="5760720" cy="56134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Calibri" w:cs="Times New Roman"/>
        <w:sz w:val="18"/>
        <w:szCs w:val="18"/>
      </w:rPr>
      <w:t>Projekt jest współfinansowany ze środków Unii Europejskiej w ramach Europejskiego Funduszu Społecznego.</w:t>
    </w:r>
  </w:p>
  <w:p w:rsidR="002B53D1" w:rsidRDefault="002B5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DB" w:rsidRDefault="004B36DB">
      <w:pPr>
        <w:spacing w:after="0" w:line="240" w:lineRule="auto"/>
      </w:pPr>
      <w:r>
        <w:separator/>
      </w:r>
    </w:p>
  </w:footnote>
  <w:footnote w:type="continuationSeparator" w:id="0">
    <w:p w:rsidR="004B36DB" w:rsidRDefault="004B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3D1" w:rsidRDefault="00BD3759">
    <w:pPr>
      <w:pStyle w:val="Nagwek"/>
    </w:pPr>
    <w:r>
      <w:rPr>
        <w:noProof/>
        <w:lang w:eastAsia="pl-PL"/>
      </w:rPr>
      <w:drawing>
        <wp:anchor distT="0" distB="3175" distL="114300" distR="114300" simplePos="0" relativeHeight="2" behindDoc="1" locked="0" layoutInCell="1" allowOverlap="1">
          <wp:simplePos x="0" y="0"/>
          <wp:positionH relativeFrom="column">
            <wp:posOffset>4215130</wp:posOffset>
          </wp:positionH>
          <wp:positionV relativeFrom="paragraph">
            <wp:posOffset>188595</wp:posOffset>
          </wp:positionV>
          <wp:extent cx="1695450" cy="245110"/>
          <wp:effectExtent l="0" t="0" r="0" b="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4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22555" simplePos="0" relativeHeight="3" behindDoc="1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-163830</wp:posOffset>
          </wp:positionV>
          <wp:extent cx="1440180" cy="8966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D1"/>
    <w:rsid w:val="001C7F71"/>
    <w:rsid w:val="002B53D1"/>
    <w:rsid w:val="0042011A"/>
    <w:rsid w:val="004B36DB"/>
    <w:rsid w:val="00BD3759"/>
    <w:rsid w:val="00DB6FD2"/>
    <w:rsid w:val="00E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90045"/>
  <w15:docId w15:val="{78035697-466E-4BAA-AB7E-C94CD8D5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66FDF"/>
  </w:style>
  <w:style w:type="character" w:customStyle="1" w:styleId="StopkaZnak">
    <w:name w:val="Stopka Znak"/>
    <w:basedOn w:val="Domylnaczcionkaakapitu"/>
    <w:link w:val="Stopka"/>
    <w:uiPriority w:val="99"/>
    <w:qFormat/>
    <w:rsid w:val="00C66FDF"/>
  </w:style>
  <w:style w:type="paragraph" w:styleId="Nagwek">
    <w:name w:val="header"/>
    <w:basedOn w:val="Normalny"/>
    <w:next w:val="Tekstpodstawowy"/>
    <w:link w:val="NagwekZnak"/>
    <w:uiPriority w:val="99"/>
    <w:unhideWhenUsed/>
    <w:rsid w:val="00C66FD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C66FD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11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oltyszalik.org/2016/10/06/projekt-mlodziezowy-klub-integracji-spolecznej-we-frombork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Warsztat</dc:creator>
  <dc:description/>
  <cp:lastModifiedBy>Joanna Szymańska</cp:lastModifiedBy>
  <cp:revision>6</cp:revision>
  <cp:lastPrinted>2017-12-11T08:12:00Z</cp:lastPrinted>
  <dcterms:created xsi:type="dcterms:W3CDTF">2017-04-04T08:41:00Z</dcterms:created>
  <dcterms:modified xsi:type="dcterms:W3CDTF">2018-03-14T08:55:00Z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